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3B06" w14:textId="33B6D50A" w:rsidR="00F44800" w:rsidRDefault="00F44800" w:rsidP="00F4480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120839360"/>
      <w:bookmarkStart w:id="1" w:name="_Hlk121257069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FREELANCE CONTRACT AGREEMENT</w:t>
      </w:r>
    </w:p>
    <w:p w14:paraId="1AF133E5" w14:textId="2D46FB0E" w:rsidR="00F44800" w:rsidRPr="00223427" w:rsidRDefault="00F44800" w:rsidP="002234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66FB2726" w14:textId="77777777" w:rsidR="00F44800" w:rsidRDefault="00F44800" w:rsidP="00F4480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PARTIES</w:t>
      </w:r>
    </w:p>
    <w:p w14:paraId="4C19D211" w14:textId="276137C1" w:rsidR="00F44800" w:rsidRDefault="00F44800" w:rsidP="00F448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 xml:space="preserve">This </w:t>
      </w:r>
      <w:r w:rsidR="001467F8">
        <w:rPr>
          <w:rFonts w:asciiTheme="majorBidi" w:hAnsiTheme="majorBidi" w:cstheme="majorBidi"/>
          <w:sz w:val="24"/>
          <w:szCs w:val="24"/>
        </w:rPr>
        <w:t>Freelance</w:t>
      </w:r>
      <w:r>
        <w:rPr>
          <w:rFonts w:asciiTheme="majorBidi" w:hAnsiTheme="majorBidi" w:cstheme="majorBidi"/>
          <w:sz w:val="24"/>
          <w:szCs w:val="24"/>
        </w:rPr>
        <w:t xml:space="preserve"> Contractual Agreement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>
        <w:rPr>
          <w:rFonts w:asciiTheme="majorBidi" w:hAnsiTheme="majorBidi" w:cstheme="majorBidi"/>
          <w:b/>
          <w:sz w:val="24"/>
          <w:szCs w:val="24"/>
        </w:rPr>
        <w:t>Agreement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is entered into on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(the </w:t>
      </w:r>
      <w:r w:rsidRPr="00800FF4">
        <w:rPr>
          <w:rFonts w:asciiTheme="majorBidi" w:hAnsiTheme="majorBidi" w:cstheme="majorBidi"/>
          <w:b/>
          <w:sz w:val="24"/>
          <w:szCs w:val="24"/>
        </w:rPr>
        <w:t>“Effective Date”</w:t>
      </w:r>
      <w:r w:rsidRPr="00800FF4">
        <w:rPr>
          <w:rFonts w:asciiTheme="majorBidi" w:hAnsiTheme="majorBidi" w:cstheme="majorBidi"/>
          <w:sz w:val="24"/>
          <w:szCs w:val="24"/>
        </w:rPr>
        <w:t xml:space="preserve">), by and between ________________________, 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1467F8">
        <w:rPr>
          <w:rFonts w:asciiTheme="majorBidi" w:hAnsiTheme="majorBidi" w:cstheme="majorBidi"/>
          <w:b/>
          <w:sz w:val="24"/>
          <w:szCs w:val="24"/>
        </w:rPr>
        <w:t>Freelancer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with an address of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00FF4">
        <w:rPr>
          <w:rFonts w:asciiTheme="majorBidi" w:hAnsiTheme="majorBidi" w:cstheme="majorBidi"/>
          <w:sz w:val="24"/>
          <w:szCs w:val="24"/>
        </w:rPr>
        <w:t xml:space="preserve"> (hereinafter referred to as the </w:t>
      </w:r>
      <w:r w:rsidRPr="00800FF4">
        <w:rPr>
          <w:rFonts w:asciiTheme="majorBidi" w:hAnsiTheme="majorBidi" w:cstheme="majorBidi"/>
          <w:b/>
          <w:sz w:val="24"/>
          <w:szCs w:val="24"/>
        </w:rPr>
        <w:t>“</w:t>
      </w:r>
      <w:r w:rsidR="001467F8">
        <w:rPr>
          <w:rFonts w:asciiTheme="majorBidi" w:hAnsiTheme="majorBidi" w:cstheme="majorBidi"/>
          <w:b/>
          <w:sz w:val="24"/>
          <w:szCs w:val="24"/>
        </w:rPr>
        <w:t>Client</w:t>
      </w:r>
      <w:r w:rsidRPr="00800FF4">
        <w:rPr>
          <w:rFonts w:asciiTheme="majorBidi" w:hAnsiTheme="majorBidi" w:cstheme="majorBidi"/>
          <w:b/>
          <w:sz w:val="24"/>
          <w:szCs w:val="24"/>
        </w:rPr>
        <w:t>”</w:t>
      </w:r>
      <w:r w:rsidRPr="00800FF4">
        <w:rPr>
          <w:rFonts w:asciiTheme="majorBidi" w:hAnsiTheme="majorBidi" w:cstheme="majorBidi"/>
          <w:sz w:val="24"/>
          <w:szCs w:val="24"/>
        </w:rPr>
        <w:t xml:space="preserve">) (collectively referred to as the </w:t>
      </w:r>
      <w:r w:rsidRPr="00800FF4">
        <w:rPr>
          <w:rFonts w:asciiTheme="majorBidi" w:hAnsiTheme="majorBidi" w:cstheme="majorBidi"/>
          <w:b/>
          <w:bCs/>
          <w:sz w:val="24"/>
          <w:szCs w:val="24"/>
        </w:rPr>
        <w:t>“Parties”</w:t>
      </w:r>
      <w:r w:rsidRPr="00800FF4">
        <w:rPr>
          <w:rFonts w:asciiTheme="majorBidi" w:hAnsiTheme="majorBidi" w:cstheme="majorBidi"/>
          <w:sz w:val="24"/>
          <w:szCs w:val="24"/>
        </w:rPr>
        <w:t>).</w:t>
      </w:r>
    </w:p>
    <w:p w14:paraId="57A4BFE7" w14:textId="3C64C2F9" w:rsidR="00DF49FA" w:rsidRPr="00DF49FA" w:rsidRDefault="00DF49FA" w:rsidP="00DF49FA">
      <w:pPr>
        <w:jc w:val="both"/>
        <w:rPr>
          <w:rFonts w:asciiTheme="majorBidi" w:hAnsiTheme="majorBidi" w:cstheme="majorBidi"/>
          <w:b/>
          <w:bCs/>
          <w:caps/>
          <w:sz w:val="24"/>
          <w:szCs w:val="24"/>
          <w:u w:val="single"/>
        </w:rPr>
      </w:pPr>
      <w:r w:rsidRPr="00DF49FA">
        <w:rPr>
          <w:rFonts w:asciiTheme="majorBidi" w:hAnsiTheme="majorBidi" w:cstheme="majorBidi"/>
          <w:b/>
          <w:bCs/>
          <w:sz w:val="24"/>
          <w:szCs w:val="24"/>
          <w:u w:val="single"/>
        </w:rPr>
        <w:t>TERM</w:t>
      </w:r>
    </w:p>
    <w:p w14:paraId="7C36FA04" w14:textId="6A023C5C" w:rsidR="00DF49FA" w:rsidRPr="00DF49FA" w:rsidRDefault="00DF49FA" w:rsidP="00DF49F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Agreement is valid from the day of its signing until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159CBA48" w14:textId="0098AD24" w:rsidR="00F44800" w:rsidRDefault="001467F8" w:rsidP="00F4480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DESCRIPTION OF SERVICES</w:t>
      </w:r>
    </w:p>
    <w:p w14:paraId="57C6AC10" w14:textId="77777777" w:rsidR="001467F8" w:rsidRDefault="00F44800" w:rsidP="00F4480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Parties agree that </w:t>
      </w:r>
      <w:r w:rsidR="001467F8">
        <w:rPr>
          <w:rFonts w:asciiTheme="majorBidi" w:hAnsiTheme="majorBidi" w:cstheme="majorBidi"/>
          <w:sz w:val="24"/>
          <w:szCs w:val="24"/>
        </w:rPr>
        <w:t>the freelancer will provide the following services accordingly:</w:t>
      </w:r>
    </w:p>
    <w:p w14:paraId="38A32968" w14:textId="2DE40758" w:rsidR="00F44800" w:rsidRDefault="001467F8" w:rsidP="001467F8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="00F44800"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B02BF1" w14:textId="77777777" w:rsidR="001467F8" w:rsidRPr="001467F8" w:rsidRDefault="001467F8" w:rsidP="001467F8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29CD6" w14:textId="77777777" w:rsidR="001467F8" w:rsidRPr="001467F8" w:rsidRDefault="001467F8" w:rsidP="001467F8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9780E0" w14:textId="77777777" w:rsidR="001467F8" w:rsidRPr="001467F8" w:rsidRDefault="001467F8" w:rsidP="001467F8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FA8AEB" w14:textId="2DE97122" w:rsidR="001467F8" w:rsidRPr="001467F8" w:rsidRDefault="001467F8" w:rsidP="001467F8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FF4"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>_______________________________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767622" w14:textId="77777777" w:rsidR="001467F8" w:rsidRDefault="001467F8" w:rsidP="001467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87FCD">
        <w:rPr>
          <w:rFonts w:asciiTheme="majorBidi" w:hAnsiTheme="majorBidi" w:cstheme="majorBidi"/>
          <w:b/>
          <w:bCs/>
          <w:sz w:val="24"/>
          <w:szCs w:val="24"/>
          <w:u w:val="single"/>
        </w:rPr>
        <w:t>PAYMENTS</w:t>
      </w:r>
    </w:p>
    <w:p w14:paraId="459EFBB9" w14:textId="15146A27" w:rsidR="001467F8" w:rsidRDefault="001467F8" w:rsidP="001467F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B1DF5">
        <w:rPr>
          <w:rFonts w:asciiTheme="majorBidi" w:hAnsiTheme="majorBidi" w:cstheme="majorBidi"/>
          <w:sz w:val="24"/>
          <w:szCs w:val="24"/>
        </w:rPr>
        <w:t>The Parties agree that</w:t>
      </w:r>
      <w:r>
        <w:rPr>
          <w:rFonts w:asciiTheme="majorBidi" w:hAnsiTheme="majorBidi" w:cstheme="majorBidi"/>
          <w:sz w:val="24"/>
          <w:szCs w:val="24"/>
        </w:rPr>
        <w:t xml:space="preserve"> the Freelancer will charge the Client as follows:</w:t>
      </w:r>
      <w:r w:rsidRPr="003B1DF5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67F8" w14:paraId="39BDE485" w14:textId="77777777" w:rsidTr="001467F8">
        <w:tc>
          <w:tcPr>
            <w:tcW w:w="4788" w:type="dxa"/>
            <w:vAlign w:val="center"/>
          </w:tcPr>
          <w:p w14:paraId="26FE079C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A3DBF" w14:textId="69EF939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Service</w:t>
            </w:r>
          </w:p>
          <w:p w14:paraId="02681500" w14:textId="539922C9" w:rsidR="001467F8" w:rsidRDefault="001467F8" w:rsidP="001467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6DFA633C" w14:textId="4E99A6E3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Price</w:t>
            </w:r>
          </w:p>
        </w:tc>
      </w:tr>
      <w:tr w:rsidR="001467F8" w14:paraId="3627146D" w14:textId="77777777" w:rsidTr="001467F8">
        <w:tc>
          <w:tcPr>
            <w:tcW w:w="4788" w:type="dxa"/>
            <w:vAlign w:val="center"/>
          </w:tcPr>
          <w:p w14:paraId="21E1A99B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746D7C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F48620" w14:textId="184732CC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73CA6239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67F8" w14:paraId="6A83796E" w14:textId="77777777" w:rsidTr="001467F8">
        <w:tc>
          <w:tcPr>
            <w:tcW w:w="4788" w:type="dxa"/>
            <w:vAlign w:val="center"/>
          </w:tcPr>
          <w:p w14:paraId="1AFC10CB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11031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476CD9" w14:textId="2102B045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13276CBE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67F8" w14:paraId="1F4113ED" w14:textId="77777777" w:rsidTr="001467F8">
        <w:tc>
          <w:tcPr>
            <w:tcW w:w="4788" w:type="dxa"/>
            <w:vAlign w:val="center"/>
          </w:tcPr>
          <w:p w14:paraId="1920633A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63E2DA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0D66AF2" w14:textId="32404355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4CD194AA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67F8" w14:paraId="4A61DFA7" w14:textId="77777777" w:rsidTr="001467F8">
        <w:tc>
          <w:tcPr>
            <w:tcW w:w="4788" w:type="dxa"/>
            <w:vAlign w:val="center"/>
          </w:tcPr>
          <w:p w14:paraId="1EA2E2C7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1DD9FB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A64098" w14:textId="69E29FEB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6B08C45C" w14:textId="77777777" w:rsidR="001467F8" w:rsidRDefault="001467F8" w:rsidP="001467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2BCE55" w14:textId="77777777" w:rsidR="001467F8" w:rsidRPr="001467F8" w:rsidRDefault="001467F8" w:rsidP="001467F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B7E6C07" w14:textId="72D29360" w:rsidR="001467F8" w:rsidRPr="001467F8" w:rsidRDefault="001467F8" w:rsidP="001467F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Client is entitled to pay the Freelancer the accumulated earnings made every </w:t>
      </w:r>
      <w:r w:rsidRPr="003B1DF5">
        <w:rPr>
          <w:rFonts w:asciiTheme="majorBidi" w:hAnsiTheme="majorBidi" w:cstheme="majorBidi"/>
          <w:sz w:val="24"/>
          <w:szCs w:val="24"/>
        </w:rPr>
        <w:t xml:space="preserve">____________ 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FFF8367" w14:textId="60B6CE85" w:rsidR="001467F8" w:rsidRDefault="001467F8" w:rsidP="00F4480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INTELLECTUAL PROPERTY</w:t>
      </w:r>
    </w:p>
    <w:p w14:paraId="6B93F2D7" w14:textId="3BCB69BB" w:rsidR="001467F8" w:rsidRDefault="001467F8" w:rsidP="001467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Parties hereby agree that the Client</w:t>
      </w:r>
      <w:r w:rsidR="00DF49FA">
        <w:rPr>
          <w:rFonts w:asciiTheme="majorBidi" w:hAnsiTheme="majorBidi" w:cstheme="majorBidi"/>
          <w:sz w:val="24"/>
          <w:szCs w:val="24"/>
        </w:rPr>
        <w:t xml:space="preserve"> will retain his/her present and future </w:t>
      </w:r>
      <w:r>
        <w:rPr>
          <w:rFonts w:asciiTheme="majorBidi" w:hAnsiTheme="majorBidi" w:cstheme="majorBidi"/>
          <w:sz w:val="24"/>
          <w:szCs w:val="24"/>
        </w:rPr>
        <w:t>rights, title as well as the interest to all intellectual property (hereinafter referred to as “</w:t>
      </w:r>
      <w:r w:rsidRPr="002A3462">
        <w:rPr>
          <w:rFonts w:asciiTheme="majorBidi" w:hAnsiTheme="majorBidi" w:cstheme="majorBidi"/>
          <w:b/>
          <w:bCs/>
          <w:sz w:val="24"/>
          <w:szCs w:val="24"/>
        </w:rPr>
        <w:t>Intellectual Property</w:t>
      </w:r>
      <w:r>
        <w:rPr>
          <w:rFonts w:asciiTheme="majorBidi" w:hAnsiTheme="majorBidi" w:cstheme="majorBidi"/>
          <w:sz w:val="24"/>
          <w:szCs w:val="24"/>
        </w:rPr>
        <w:t xml:space="preserve">”) that is created and/or discovered during the term of their employment. </w:t>
      </w:r>
    </w:p>
    <w:p w14:paraId="25D80370" w14:textId="77777777" w:rsidR="001467F8" w:rsidRDefault="001467F8" w:rsidP="001467F8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B08B7BA" w14:textId="56E7656C" w:rsidR="001467F8" w:rsidRPr="002A3462" w:rsidRDefault="001467F8" w:rsidP="001467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Intellectual Property includes, but is not limited to, </w:t>
      </w:r>
      <w:r w:rsidRPr="002A3462">
        <w:rPr>
          <w:rFonts w:asciiTheme="majorBidi" w:hAnsiTheme="majorBidi" w:cstheme="majorBidi"/>
          <w:sz w:val="24"/>
          <w:szCs w:val="24"/>
        </w:rPr>
        <w:t>trademarks, trade names, service marks, service mark registrations, service names, patents, patent rights, copyrights, inventions, licenses, approvals, governmental authorizations, trade secrets</w:t>
      </w:r>
      <w:r>
        <w:rPr>
          <w:rFonts w:asciiTheme="majorBidi" w:hAnsiTheme="majorBidi" w:cstheme="majorBidi"/>
          <w:sz w:val="24"/>
          <w:szCs w:val="24"/>
        </w:rPr>
        <w:t xml:space="preserve">, algorithms, codes, inventions, processes, software, formulas, ideas, </w:t>
      </w:r>
      <w:r w:rsidR="00DF49FA">
        <w:rPr>
          <w:rFonts w:asciiTheme="majorBidi" w:hAnsiTheme="majorBidi" w:cstheme="majorBidi"/>
          <w:sz w:val="24"/>
          <w:szCs w:val="24"/>
        </w:rPr>
        <w:t>concepts,</w:t>
      </w:r>
      <w:r>
        <w:rPr>
          <w:rFonts w:asciiTheme="majorBidi" w:hAnsiTheme="majorBidi" w:cstheme="majorBidi"/>
          <w:sz w:val="24"/>
          <w:szCs w:val="24"/>
        </w:rPr>
        <w:t xml:space="preserve"> and developments. </w:t>
      </w:r>
    </w:p>
    <w:p w14:paraId="601DA01A" w14:textId="77777777" w:rsidR="001467F8" w:rsidRDefault="001467F8" w:rsidP="00F4480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816C566" w14:textId="77777777" w:rsidR="001467F8" w:rsidRDefault="001467F8" w:rsidP="001467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BAC">
        <w:rPr>
          <w:rFonts w:asciiTheme="majorBidi" w:hAnsiTheme="majorBidi" w:cstheme="majorBidi"/>
          <w:b/>
          <w:bCs/>
          <w:sz w:val="24"/>
          <w:szCs w:val="24"/>
          <w:u w:val="single"/>
        </w:rPr>
        <w:t>TERMINATION</w:t>
      </w:r>
    </w:p>
    <w:p w14:paraId="5C9FA222" w14:textId="77777777" w:rsidR="001467F8" w:rsidRPr="00B94206" w:rsidRDefault="001467F8" w:rsidP="001467F8">
      <w:pPr>
        <w:jc w:val="both"/>
        <w:rPr>
          <w:rFonts w:asciiTheme="majorBidi" w:hAnsiTheme="majorBidi" w:cstheme="majorBidi"/>
          <w:sz w:val="24"/>
          <w:szCs w:val="24"/>
        </w:rPr>
      </w:pPr>
      <w:r w:rsidRPr="00B94206">
        <w:rPr>
          <w:rFonts w:asciiTheme="majorBidi" w:hAnsiTheme="majorBidi" w:cstheme="majorBidi"/>
          <w:sz w:val="24"/>
          <w:szCs w:val="24"/>
        </w:rPr>
        <w:t>This Agreement may be terminated in case the following occurs:</w:t>
      </w:r>
    </w:p>
    <w:p w14:paraId="731BE883" w14:textId="77777777" w:rsidR="001467F8" w:rsidRDefault="001467F8" w:rsidP="001467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Immediately in case one of the Parties breaches this Agreement.</w:t>
      </w:r>
    </w:p>
    <w:p w14:paraId="10B3D497" w14:textId="77777777" w:rsidR="001467F8" w:rsidRDefault="001467F8" w:rsidP="001467F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5DEF6704" w14:textId="77777777" w:rsidR="001467F8" w:rsidRDefault="001467F8" w:rsidP="001467F8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providing a written notice to the other party at least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 days prior to the intended termination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44FED34" w14:textId="77777777" w:rsidR="001467F8" w:rsidRPr="002A78BA" w:rsidRDefault="001467F8" w:rsidP="001467F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BBF52BB" w14:textId="77777777" w:rsidR="001467F8" w:rsidRDefault="001467F8" w:rsidP="001467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CONFIDENTIALITY</w:t>
      </w:r>
    </w:p>
    <w:p w14:paraId="15D59CD0" w14:textId="6BBF7F4C" w:rsidR="001467F8" w:rsidRDefault="001467F8" w:rsidP="001467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During the Term and for a period of </w:t>
      </w:r>
      <w:r w:rsidRPr="00F31E6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thereafter,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DF49FA">
        <w:rPr>
          <w:rFonts w:asciiTheme="majorBidi" w:eastAsia="Times New Roman" w:hAnsiTheme="majorBidi" w:cstheme="majorBidi"/>
          <w:sz w:val="24"/>
          <w:szCs w:val="24"/>
        </w:rPr>
        <w:t>Freelancer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agrees to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maintain in confidence all </w:t>
      </w:r>
      <w:r w:rsidR="00DF49FA">
        <w:rPr>
          <w:rFonts w:asciiTheme="majorBidi" w:eastAsia="Times New Roman" w:hAnsiTheme="majorBidi" w:cstheme="majorBidi"/>
          <w:sz w:val="24"/>
          <w:szCs w:val="24"/>
        </w:rPr>
        <w:t xml:space="preserve">Clients’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information </w:t>
      </w:r>
      <w:r>
        <w:rPr>
          <w:rFonts w:asciiTheme="majorBidi" w:eastAsia="Times New Roman" w:hAnsiTheme="majorBidi" w:cstheme="majorBidi"/>
          <w:sz w:val="24"/>
          <w:szCs w:val="24"/>
        </w:rPr>
        <w:t>disclosed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that is </w:t>
      </w:r>
      <w:r w:rsidRPr="002301C8">
        <w:rPr>
          <w:rFonts w:asciiTheme="majorBidi" w:eastAsia="Times New Roman" w:hAnsiTheme="majorBidi" w:cstheme="majorBidi"/>
          <w:sz w:val="24"/>
          <w:szCs w:val="24"/>
        </w:rPr>
        <w:t>identified as, or acknowledged to be, confidential at the time of disclosure (the “Confidential Information”), and shall not use, disclose or grant the use of the Confidential Information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1879CBD9" w14:textId="79B84EEC" w:rsidR="001467F8" w:rsidRDefault="001467F8" w:rsidP="00F4480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B4F78CC" w14:textId="77777777" w:rsidR="001467F8" w:rsidRDefault="001467F8" w:rsidP="0014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54E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AMENDMENTS</w:t>
      </w:r>
    </w:p>
    <w:p w14:paraId="32DA2EBC" w14:textId="77777777" w:rsidR="001467F8" w:rsidRDefault="001467F8" w:rsidP="0014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73FA940" w14:textId="77777777" w:rsidR="001467F8" w:rsidRDefault="001467F8" w:rsidP="001467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agree that any amendments made to this Agreement must be in writing where they must be signed by both Parties to this Agreement. </w:t>
      </w:r>
    </w:p>
    <w:p w14:paraId="604CFCFA" w14:textId="77777777" w:rsidR="001467F8" w:rsidRDefault="001467F8" w:rsidP="001467F8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1DF10" w14:textId="77777777" w:rsidR="001467F8" w:rsidRPr="008A2BAC" w:rsidRDefault="001467F8" w:rsidP="001467F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6B">
        <w:rPr>
          <w:rFonts w:ascii="Times New Roman" w:eastAsia="Times New Roman" w:hAnsi="Times New Roman" w:cs="Times New Roman"/>
          <w:sz w:val="24"/>
          <w:szCs w:val="24"/>
        </w:rPr>
        <w:t>As such, any amendments made by the Parties will be applied to this Agreement.</w:t>
      </w:r>
    </w:p>
    <w:p w14:paraId="19315B17" w14:textId="77777777" w:rsidR="00C170CD" w:rsidRPr="00C170CD" w:rsidRDefault="00C170CD" w:rsidP="00C170C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170CD">
        <w:rPr>
          <w:rFonts w:asciiTheme="majorBidi" w:hAnsiTheme="majorBidi" w:cstheme="majorBidi"/>
          <w:b/>
          <w:bCs/>
          <w:sz w:val="24"/>
          <w:szCs w:val="24"/>
          <w:u w:val="single"/>
        </w:rPr>
        <w:t>SEVERABILITY</w:t>
      </w:r>
    </w:p>
    <w:p w14:paraId="2710AD20" w14:textId="77777777" w:rsidR="00C170CD" w:rsidRPr="00C170CD" w:rsidRDefault="00C170CD" w:rsidP="00C170C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170CD">
        <w:rPr>
          <w:rFonts w:ascii="Times New Roman" w:eastAsia="Times New Roman" w:hAnsi="Times New Roman" w:cs="Times New Roman"/>
          <w:sz w:val="24"/>
          <w:szCs w:val="24"/>
        </w:rPr>
        <w:t>In an event where a provision of this Agreement is found to be void and/or unenforceable by a court of competent jurisdiction, then the provisions remaining will continue to be enforced.</w:t>
      </w:r>
    </w:p>
    <w:p w14:paraId="47EEB1D5" w14:textId="77777777" w:rsidR="00C170CD" w:rsidRDefault="00C170CD" w:rsidP="00C170C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DISPUTE RESOLUTION</w:t>
      </w:r>
    </w:p>
    <w:p w14:paraId="2B2901E3" w14:textId="77777777" w:rsidR="00C170CD" w:rsidRPr="001467F8" w:rsidRDefault="00C170CD" w:rsidP="00C170C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Any dispute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or difference arising out of or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this Agreement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be submitted to ________________ (Arbitration/mediation/negotiation)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>, and subject to the laws of ________________.</w:t>
      </w:r>
      <w:r w:rsidRPr="001467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99E9" w14:textId="77777777" w:rsidR="00A620B4" w:rsidRDefault="00A620B4" w:rsidP="00A620B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GOVERNING LAW</w:t>
      </w:r>
    </w:p>
    <w:p w14:paraId="41F1567D" w14:textId="77777777" w:rsidR="00A620B4" w:rsidRPr="006D4308" w:rsidRDefault="00000000" w:rsidP="00A620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hyperlink r:id="rId5" w:history="1">
        <w:r w:rsidR="00A620B4" w:rsidRPr="001366AF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A620B4" w:rsidRPr="001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A620B4" w:rsidRPr="001366AF">
        <w:rPr>
          <w:rFonts w:ascii="Times New Roman" w:eastAsia="Times New Roman" w:hAnsi="Times New Roman" w:cs="Times New Roman"/>
          <w:sz w:val="24"/>
          <w:szCs w:val="24"/>
        </w:rPr>
        <w:t xml:space="preserve"> be governed by and construed 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r w:rsidR="00A620B4" w:rsidRPr="001366AF">
        <w:rPr>
          <w:rFonts w:ascii="Times New Roman" w:eastAsia="Times New Roman" w:hAnsi="Times New Roman" w:cs="Times New Roman"/>
          <w:sz w:val="24"/>
          <w:szCs w:val="24"/>
        </w:rPr>
        <w:t>the laws of</w:t>
      </w:r>
    </w:p>
    <w:p w14:paraId="39B7A266" w14:textId="3929A641" w:rsidR="001467F8" w:rsidRPr="00A620B4" w:rsidRDefault="00A620B4" w:rsidP="00A62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F8"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446F6A02" w14:textId="77777777" w:rsidR="00A620B4" w:rsidRDefault="00A620B4" w:rsidP="00A620B4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ENTIRE AGREEMENT</w:t>
      </w:r>
    </w:p>
    <w:p w14:paraId="0142B635" w14:textId="77777777" w:rsidR="00A620B4" w:rsidRDefault="00000000" w:rsidP="00A620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620B4" w:rsidRPr="00AA2E70">
          <w:rPr>
            <w:rFonts w:ascii="Times New Roman" w:eastAsia="Times New Roman" w:hAnsi="Times New Roman" w:cs="Times New Roman"/>
            <w:sz w:val="24"/>
            <w:szCs w:val="24"/>
          </w:rPr>
          <w:t>This Agreement</w:t>
        </w:r>
      </w:hyperlink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>is complete</w:t>
      </w:r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 xml:space="preserve"> and with respect to the subject matter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 xml:space="preserve"> herein</w:t>
      </w:r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 xml:space="preserve">, supersedes all 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 xml:space="preserve">and any </w:t>
      </w:r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>prior agreements, understandings, and conditions, express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 xml:space="preserve"> or implied, written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 xml:space="preserve"> or oral</w:t>
      </w:r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 xml:space="preserve">, of any nature with respect to the subject matter </w:t>
      </w:r>
      <w:r w:rsidR="00A620B4">
        <w:rPr>
          <w:rFonts w:ascii="Times New Roman" w:eastAsia="Times New Roman" w:hAnsi="Times New Roman" w:cs="Times New Roman"/>
          <w:sz w:val="24"/>
          <w:szCs w:val="24"/>
        </w:rPr>
        <w:t>herein</w:t>
      </w:r>
      <w:r w:rsidR="00A620B4" w:rsidRPr="00AA2E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54BCCF" w14:textId="77777777" w:rsidR="00A620B4" w:rsidRDefault="00A620B4" w:rsidP="00A620B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B1E094" w14:textId="37EE09FB" w:rsidR="001467F8" w:rsidRPr="00A620B4" w:rsidRDefault="00A620B4" w:rsidP="00A620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E70">
        <w:rPr>
          <w:rFonts w:ascii="Times New Roman" w:eastAsia="Times New Roman" w:hAnsi="Times New Roman" w:cs="Times New Roman"/>
          <w:sz w:val="24"/>
          <w:szCs w:val="24"/>
        </w:rPr>
        <w:t>The express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 xml:space="preserve"> terms control and supersede any course of performance and/or usage of the trade inconsistent with any of the terms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 w:rsidRPr="00AA2E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67F8" w:rsidRPr="00A620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182A8" w14:textId="77777777" w:rsidR="001467F8" w:rsidRDefault="001467F8" w:rsidP="0014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4FE284B" w14:textId="77777777" w:rsidR="001467F8" w:rsidRDefault="001467F8" w:rsidP="001467F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17C01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AND DATE</w:t>
      </w:r>
    </w:p>
    <w:p w14:paraId="355CA71B" w14:textId="77777777" w:rsidR="001467F8" w:rsidRPr="001366AF" w:rsidRDefault="001467F8" w:rsidP="001467F8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1366AF">
        <w:rPr>
          <w:rFonts w:asciiTheme="majorBidi" w:hAnsiTheme="majorBidi" w:cstheme="majorBidi"/>
          <w:sz w:val="24"/>
          <w:szCs w:val="24"/>
        </w:rPr>
        <w:t>The Parties hereby agree to the terms and conditions set forth in this Agreement and such is demonstrated throughout their signatures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E8380B0" w14:textId="77777777" w:rsidR="001467F8" w:rsidRDefault="001467F8" w:rsidP="001467F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467F8" w14:paraId="0C9FB49C" w14:textId="77777777" w:rsidTr="00E45CD0">
        <w:tc>
          <w:tcPr>
            <w:tcW w:w="4788" w:type="dxa"/>
          </w:tcPr>
          <w:p w14:paraId="55ECBD86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2F927F" w14:textId="3D43B92A" w:rsidR="001467F8" w:rsidRDefault="00DF49FA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FREELANCER</w:t>
            </w:r>
            <w:r w:rsidR="001467F8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="001467F8">
              <w:rPr>
                <w:rFonts w:asciiTheme="majorBidi" w:hAnsiTheme="majorBidi" w:cstheme="majorBidi"/>
                <w:sz w:val="24"/>
                <w:szCs w:val="24"/>
              </w:rPr>
              <w:br/>
              <w:t>_______________________________</w:t>
            </w:r>
          </w:p>
        </w:tc>
        <w:tc>
          <w:tcPr>
            <w:tcW w:w="4788" w:type="dxa"/>
          </w:tcPr>
          <w:p w14:paraId="1A1403A8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DCFEB4" w14:textId="7DD08E72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</w:p>
          <w:p w14:paraId="1523FB7C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739173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  <w:tr w:rsidR="001467F8" w14:paraId="084BB386" w14:textId="77777777" w:rsidTr="00E45CD0">
        <w:tc>
          <w:tcPr>
            <w:tcW w:w="4788" w:type="dxa"/>
          </w:tcPr>
          <w:p w14:paraId="65E07141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65A75F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4CD2E2C5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5271C3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  <w:p w14:paraId="62E329A4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FC176AF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F2E5F2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  <w:p w14:paraId="306C74F8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011E7" w14:textId="77777777" w:rsidR="001467F8" w:rsidRDefault="001467F8" w:rsidP="00E45C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_______________________________</w:t>
            </w:r>
          </w:p>
        </w:tc>
      </w:tr>
    </w:tbl>
    <w:p w14:paraId="055A4D17" w14:textId="77777777" w:rsidR="00F44800" w:rsidRPr="00A65A74" w:rsidRDefault="00F44800" w:rsidP="00F44800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bookmarkEnd w:id="1"/>
    <w:p w14:paraId="539C9645" w14:textId="77777777" w:rsidR="009A6CF0" w:rsidRPr="00F44800" w:rsidRDefault="009A6CF0">
      <w:pPr>
        <w:rPr>
          <w:rFonts w:asciiTheme="majorBidi" w:hAnsiTheme="majorBidi" w:cstheme="majorBidi"/>
          <w:sz w:val="24"/>
          <w:szCs w:val="24"/>
        </w:rPr>
      </w:pPr>
    </w:p>
    <w:sectPr w:rsidR="009A6CF0" w:rsidRPr="00F44800" w:rsidSect="00994D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B53"/>
    <w:multiLevelType w:val="hybridMultilevel"/>
    <w:tmpl w:val="A070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4BAD"/>
    <w:multiLevelType w:val="hybridMultilevel"/>
    <w:tmpl w:val="03644E08"/>
    <w:lvl w:ilvl="0" w:tplc="A2FAB9C2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78C2"/>
    <w:multiLevelType w:val="hybridMultilevel"/>
    <w:tmpl w:val="97CA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067CE"/>
    <w:multiLevelType w:val="hybridMultilevel"/>
    <w:tmpl w:val="991EA8B0"/>
    <w:lvl w:ilvl="0" w:tplc="537EA3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1C08"/>
    <w:multiLevelType w:val="hybridMultilevel"/>
    <w:tmpl w:val="CA049008"/>
    <w:lvl w:ilvl="0" w:tplc="6594690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2C89"/>
    <w:multiLevelType w:val="hybridMultilevel"/>
    <w:tmpl w:val="B100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11EA4"/>
    <w:multiLevelType w:val="hybridMultilevel"/>
    <w:tmpl w:val="D8D4C3D8"/>
    <w:lvl w:ilvl="0" w:tplc="18F846C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4466794">
    <w:abstractNumId w:val="6"/>
  </w:num>
  <w:num w:numId="2" w16cid:durableId="1175727876">
    <w:abstractNumId w:val="1"/>
  </w:num>
  <w:num w:numId="3" w16cid:durableId="1900742827">
    <w:abstractNumId w:val="0"/>
  </w:num>
  <w:num w:numId="4" w16cid:durableId="637419944">
    <w:abstractNumId w:val="5"/>
  </w:num>
  <w:num w:numId="5" w16cid:durableId="362243398">
    <w:abstractNumId w:val="2"/>
  </w:num>
  <w:num w:numId="6" w16cid:durableId="1925531136">
    <w:abstractNumId w:val="3"/>
  </w:num>
  <w:num w:numId="7" w16cid:durableId="372115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AWIjM2MjQzNDUyUdpeDU4uLM/DyQApNaAFs117ssAAAA"/>
  </w:docVars>
  <w:rsids>
    <w:rsidRoot w:val="003D0E12"/>
    <w:rsid w:val="00077A89"/>
    <w:rsid w:val="001467F8"/>
    <w:rsid w:val="00223427"/>
    <w:rsid w:val="0038791F"/>
    <w:rsid w:val="003D0E12"/>
    <w:rsid w:val="004D4B78"/>
    <w:rsid w:val="006603F0"/>
    <w:rsid w:val="0066210B"/>
    <w:rsid w:val="00734C30"/>
    <w:rsid w:val="009A6CF0"/>
    <w:rsid w:val="00A620B4"/>
    <w:rsid w:val="00A82DD0"/>
    <w:rsid w:val="00B341CD"/>
    <w:rsid w:val="00C170CD"/>
    <w:rsid w:val="00CB1877"/>
    <w:rsid w:val="00DF49FA"/>
    <w:rsid w:val="00F4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C79F"/>
  <w15:chartTrackingRefBased/>
  <w15:docId w15:val="{4D966BBA-57E7-48A8-B6FC-AC8D4DE9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800"/>
    <w:pPr>
      <w:ind w:left="720"/>
      <w:contextualSpacing/>
    </w:pPr>
  </w:style>
  <w:style w:type="table" w:styleId="TableGrid">
    <w:name w:val="Table Grid"/>
    <w:basedOn w:val="TableNormal"/>
    <w:uiPriority w:val="39"/>
    <w:rsid w:val="00F4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insider.com/clause/entire-agreement" TargetMode="External"/><Relationship Id="rId5" Type="http://schemas.openxmlformats.org/officeDocument/2006/relationships/hyperlink" Target="https://www.lawinsider.com/clause/governin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Sultan</dc:creator>
  <cp:keywords/>
  <dc:description/>
  <cp:lastModifiedBy>Karim Sultan</cp:lastModifiedBy>
  <cp:revision>6</cp:revision>
  <dcterms:created xsi:type="dcterms:W3CDTF">2022-12-06T20:07:00Z</dcterms:created>
  <dcterms:modified xsi:type="dcterms:W3CDTF">2022-12-25T20:36:00Z</dcterms:modified>
</cp:coreProperties>
</file>